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A73C" w14:textId="2F356B5F" w:rsidR="00A362CD" w:rsidRDefault="00A362CD" w:rsidP="00A362CD">
      <w:pPr>
        <w:pStyle w:val="isselectedend"/>
      </w:pPr>
      <w:r>
        <w:t xml:space="preserve">URGENT: </w:t>
      </w:r>
      <w:r w:rsidRPr="00A362CD">
        <w:t>Urgent Appeal Regarding Human Rights Violations and Internet Shutdown in Iran</w:t>
      </w:r>
    </w:p>
    <w:p w14:paraId="376939B8" w14:textId="4DC935F1" w:rsidR="00A362CD" w:rsidRDefault="00A362CD" w:rsidP="00A362CD">
      <w:pPr>
        <w:pStyle w:val="isselectedend"/>
      </w:pPr>
      <w:r>
        <w:t>-------------------------------------------------------------------------------------------------------------------</w:t>
      </w:r>
    </w:p>
    <w:p w14:paraId="33336C1A" w14:textId="152494B2" w:rsidR="00A362CD" w:rsidRDefault="00A362CD" w:rsidP="00A362CD">
      <w:pPr>
        <w:pStyle w:val="isselectedend"/>
      </w:pPr>
      <w:r>
        <w:t>Dear Sir or Madam,</w:t>
      </w:r>
    </w:p>
    <w:p w14:paraId="56C6F716" w14:textId="77777777" w:rsidR="00A362CD" w:rsidRDefault="00A362CD" w:rsidP="00A362CD">
      <w:pPr>
        <w:pStyle w:val="isselectedend"/>
      </w:pPr>
      <w:r>
        <w:t>On behalf of concerned members of the international community, and in my personal capacity, I respectfully bring to your attention the ongoing and rapidly escalating human rights crisis in the Islamic Republic of Iran, including the deliberate, nationwide shutdown of internet and international communications occurring contemporaneously with credible reports of the use of lethal force against civilians.</w:t>
      </w:r>
    </w:p>
    <w:p w14:paraId="2A01F86F" w14:textId="77777777" w:rsidR="00A362CD" w:rsidRDefault="00A362CD" w:rsidP="00A362CD">
      <w:pPr>
        <w:pStyle w:val="isselectedend"/>
      </w:pPr>
      <w:r>
        <w:t>The systematic and sustained disruption of communications has effectively isolated the civilian population, depriving families inside and outside Iran of any meaningful ability to ascertain the safety and well-being of loved ones. It has also obstructed independent documentation, verification, and reporting of alleged killings, arbitrary detentions, enforced disappearances, and other serious violations of fundamental rights. When imposed alongside reports of lethal force and severe restrictions on peaceful assembly and expression, this communications blackout raises acute concerns under international human rights law, including the rights to life, freedom of expression, and peaceful assembly, as guaranteed under the International Covenant on Civil and Political Rights and related international norms.</w:t>
      </w:r>
    </w:p>
    <w:p w14:paraId="28A49451" w14:textId="77777777" w:rsidR="00A362CD" w:rsidRDefault="00A362CD" w:rsidP="00A362CD">
      <w:pPr>
        <w:pStyle w:val="isselectedend"/>
      </w:pPr>
      <w:proofErr w:type="gramStart"/>
      <w:r>
        <w:t>In light of</w:t>
      </w:r>
      <w:proofErr w:type="gramEnd"/>
      <w:r>
        <w:t xml:space="preserve"> these circumstances, we urgently call upon the Office of the High Commissioner for Human Rights to exercise its full mandate without delay. This includes immediate monitoring and documentation of alleged violations, timely public reporting, and active coordination with relevant UN mechanisms and Special Procedures. The deliberate use of communications shutdowns in this context constitutes a serious aggravating factor that heightens the risk of irreparable harm to civilians and demands prompt international scrutiny and response. The immediate restoration of full internet access and unfettered international communications is essential to protect civilian life, enable independent monitoring, deter further abuses, and ensure accountability.</w:t>
      </w:r>
    </w:p>
    <w:p w14:paraId="4CDAA0AC" w14:textId="77777777" w:rsidR="00A362CD" w:rsidRDefault="00A362CD" w:rsidP="00A362CD">
      <w:pPr>
        <w:pStyle w:val="isselectedend"/>
      </w:pPr>
      <w:r>
        <w:t>We respectfully request confirmation that this submission has been received and referred to the appropriate office or team within OHCHR for urgent consideration.</w:t>
      </w:r>
    </w:p>
    <w:p w14:paraId="7A52B7A1" w14:textId="77777777" w:rsidR="00A362CD" w:rsidRDefault="00A362CD" w:rsidP="00A362CD">
      <w:pPr>
        <w:pStyle w:val="isselectedend"/>
      </w:pPr>
      <w:r>
        <w:t>Thank you for your attention to this grave and time-sensitive matter.</w:t>
      </w:r>
    </w:p>
    <w:p w14:paraId="525B90D3" w14:textId="77777777" w:rsidR="00A362CD" w:rsidRDefault="00A362CD" w:rsidP="00A362CD">
      <w:pPr>
        <w:pStyle w:val="NormalWeb"/>
      </w:pPr>
      <w:r>
        <w:t>Respectfully,</w:t>
      </w:r>
    </w:p>
    <w:p w14:paraId="4B66D0D2"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CD"/>
    <w:rsid w:val="002C6A7F"/>
    <w:rsid w:val="003B47CE"/>
    <w:rsid w:val="00656AA0"/>
    <w:rsid w:val="008B358F"/>
    <w:rsid w:val="00A362CD"/>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2D1D"/>
  <w15:chartTrackingRefBased/>
  <w15:docId w15:val="{9881CEC8-01A0-074B-98CA-C96C021E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2CD"/>
    <w:rPr>
      <w:rFonts w:eastAsiaTheme="majorEastAsia" w:cstheme="majorBidi"/>
      <w:color w:val="272727" w:themeColor="text1" w:themeTint="D8"/>
    </w:rPr>
  </w:style>
  <w:style w:type="paragraph" w:styleId="Title">
    <w:name w:val="Title"/>
    <w:basedOn w:val="Normal"/>
    <w:next w:val="Normal"/>
    <w:link w:val="TitleChar"/>
    <w:uiPriority w:val="10"/>
    <w:qFormat/>
    <w:rsid w:val="00A36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2CD"/>
    <w:pPr>
      <w:spacing w:before="160"/>
      <w:jc w:val="center"/>
    </w:pPr>
    <w:rPr>
      <w:i/>
      <w:iCs/>
      <w:color w:val="404040" w:themeColor="text1" w:themeTint="BF"/>
    </w:rPr>
  </w:style>
  <w:style w:type="character" w:customStyle="1" w:styleId="QuoteChar">
    <w:name w:val="Quote Char"/>
    <w:basedOn w:val="DefaultParagraphFont"/>
    <w:link w:val="Quote"/>
    <w:uiPriority w:val="29"/>
    <w:rsid w:val="00A362CD"/>
    <w:rPr>
      <w:i/>
      <w:iCs/>
      <w:color w:val="404040" w:themeColor="text1" w:themeTint="BF"/>
    </w:rPr>
  </w:style>
  <w:style w:type="paragraph" w:styleId="ListParagraph">
    <w:name w:val="List Paragraph"/>
    <w:basedOn w:val="Normal"/>
    <w:uiPriority w:val="34"/>
    <w:qFormat/>
    <w:rsid w:val="00A362CD"/>
    <w:pPr>
      <w:ind w:left="720"/>
      <w:contextualSpacing/>
    </w:pPr>
  </w:style>
  <w:style w:type="character" w:styleId="IntenseEmphasis">
    <w:name w:val="Intense Emphasis"/>
    <w:basedOn w:val="DefaultParagraphFont"/>
    <w:uiPriority w:val="21"/>
    <w:qFormat/>
    <w:rsid w:val="00A362CD"/>
    <w:rPr>
      <w:i/>
      <w:iCs/>
      <w:color w:val="0F4761" w:themeColor="accent1" w:themeShade="BF"/>
    </w:rPr>
  </w:style>
  <w:style w:type="paragraph" w:styleId="IntenseQuote">
    <w:name w:val="Intense Quote"/>
    <w:basedOn w:val="Normal"/>
    <w:next w:val="Normal"/>
    <w:link w:val="IntenseQuoteChar"/>
    <w:uiPriority w:val="30"/>
    <w:qFormat/>
    <w:rsid w:val="00A36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2CD"/>
    <w:rPr>
      <w:i/>
      <w:iCs/>
      <w:color w:val="0F4761" w:themeColor="accent1" w:themeShade="BF"/>
    </w:rPr>
  </w:style>
  <w:style w:type="character" w:styleId="IntenseReference">
    <w:name w:val="Intense Reference"/>
    <w:basedOn w:val="DefaultParagraphFont"/>
    <w:uiPriority w:val="32"/>
    <w:qFormat/>
    <w:rsid w:val="00A362CD"/>
    <w:rPr>
      <w:b/>
      <w:bCs/>
      <w:smallCaps/>
      <w:color w:val="0F4761" w:themeColor="accent1" w:themeShade="BF"/>
      <w:spacing w:val="5"/>
    </w:rPr>
  </w:style>
  <w:style w:type="paragraph" w:customStyle="1" w:styleId="isselectedend">
    <w:name w:val="isselectedend"/>
    <w:basedOn w:val="Normal"/>
    <w:rsid w:val="00A362C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362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2026-01-12T18:39:00Z</dcterms:created>
  <dcterms:modified xsi:type="dcterms:W3CDTF">2026-01-12T18:40:00Z</dcterms:modified>
</cp:coreProperties>
</file>